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F74" w:rsidRPr="007C2357" w:rsidRDefault="003B4F74" w:rsidP="003B4F74">
      <w:pPr>
        <w:shd w:val="clear" w:color="auto" w:fill="FFFFFF"/>
        <w:suppressAutoHyphens/>
        <w:autoSpaceDN w:val="0"/>
        <w:spacing w:after="0" w:line="317" w:lineRule="exact"/>
        <w:ind w:right="15"/>
        <w:jc w:val="center"/>
        <w:rPr>
          <w:rFonts w:ascii="Times New Roman" w:eastAsia="Times New Roman" w:hAnsi="Times New Roman" w:cs="Times New Roman"/>
          <w:b/>
          <w:bCs/>
          <w:spacing w:val="-18"/>
          <w:kern w:val="3"/>
          <w:sz w:val="28"/>
          <w:szCs w:val="28"/>
          <w:u w:val="single"/>
          <w:lang w:eastAsia="ru-RU"/>
        </w:rPr>
      </w:pPr>
      <w:r w:rsidRPr="007C2357">
        <w:rPr>
          <w:rFonts w:ascii="Times New Roman" w:eastAsia="Times New Roman" w:hAnsi="Times New Roman" w:cs="Times New Roman"/>
          <w:b/>
          <w:bCs/>
          <w:spacing w:val="-18"/>
          <w:kern w:val="3"/>
          <w:sz w:val="28"/>
          <w:szCs w:val="28"/>
          <w:u w:val="single"/>
          <w:lang w:eastAsia="ru-RU"/>
        </w:rPr>
        <w:t xml:space="preserve">Муниципальное </w:t>
      </w:r>
      <w:proofErr w:type="gramStart"/>
      <w:r w:rsidRPr="007C2357">
        <w:rPr>
          <w:rFonts w:ascii="Times New Roman" w:eastAsia="Times New Roman" w:hAnsi="Times New Roman" w:cs="Times New Roman"/>
          <w:b/>
          <w:bCs/>
          <w:spacing w:val="-18"/>
          <w:kern w:val="3"/>
          <w:sz w:val="28"/>
          <w:szCs w:val="28"/>
          <w:u w:val="single"/>
          <w:lang w:eastAsia="ru-RU"/>
        </w:rPr>
        <w:t>бюджетное  общеобразовательное</w:t>
      </w:r>
      <w:proofErr w:type="gramEnd"/>
      <w:r w:rsidRPr="007C2357">
        <w:rPr>
          <w:rFonts w:ascii="Times New Roman" w:eastAsia="Times New Roman" w:hAnsi="Times New Roman" w:cs="Times New Roman"/>
          <w:b/>
          <w:bCs/>
          <w:spacing w:val="-18"/>
          <w:kern w:val="3"/>
          <w:sz w:val="28"/>
          <w:szCs w:val="28"/>
          <w:u w:val="single"/>
          <w:lang w:eastAsia="ru-RU"/>
        </w:rPr>
        <w:t xml:space="preserve">  учреждение   </w:t>
      </w:r>
    </w:p>
    <w:p w:rsidR="003B4F74" w:rsidRPr="007C2357" w:rsidRDefault="003B4F74" w:rsidP="003B4F74">
      <w:pPr>
        <w:shd w:val="clear" w:color="auto" w:fill="FFFFFF"/>
        <w:suppressAutoHyphens/>
        <w:autoSpaceDN w:val="0"/>
        <w:spacing w:after="0" w:line="317" w:lineRule="exact"/>
        <w:ind w:right="15"/>
        <w:jc w:val="center"/>
        <w:rPr>
          <w:rFonts w:ascii="Times New Roman" w:eastAsia="Times New Roman" w:hAnsi="Times New Roman" w:cs="Times New Roman"/>
          <w:b/>
          <w:bCs/>
          <w:spacing w:val="-18"/>
          <w:kern w:val="3"/>
          <w:sz w:val="28"/>
          <w:szCs w:val="28"/>
          <w:u w:val="single"/>
          <w:lang w:eastAsia="ru-RU"/>
        </w:rPr>
      </w:pPr>
      <w:proofErr w:type="gramStart"/>
      <w:r w:rsidRPr="007C2357">
        <w:rPr>
          <w:rFonts w:ascii="Times New Roman" w:eastAsia="Times New Roman" w:hAnsi="Times New Roman" w:cs="Times New Roman"/>
          <w:b/>
          <w:bCs/>
          <w:spacing w:val="-18"/>
          <w:kern w:val="3"/>
          <w:sz w:val="28"/>
          <w:szCs w:val="28"/>
          <w:u w:val="single"/>
          <w:lang w:eastAsia="ru-RU"/>
        </w:rPr>
        <w:t>Троицкая  средняя</w:t>
      </w:r>
      <w:proofErr w:type="gramEnd"/>
      <w:r w:rsidRPr="007C2357">
        <w:rPr>
          <w:rFonts w:ascii="Times New Roman" w:eastAsia="Times New Roman" w:hAnsi="Times New Roman" w:cs="Times New Roman"/>
          <w:b/>
          <w:bCs/>
          <w:spacing w:val="-18"/>
          <w:kern w:val="3"/>
          <w:sz w:val="28"/>
          <w:szCs w:val="28"/>
          <w:u w:val="single"/>
          <w:lang w:eastAsia="ru-RU"/>
        </w:rPr>
        <w:t xml:space="preserve"> общеобразовательная школа имени Д.И. Адамова   </w:t>
      </w:r>
    </w:p>
    <w:p w:rsidR="003B4F74" w:rsidRPr="007C2357" w:rsidRDefault="003B4F74" w:rsidP="003B4F74">
      <w:pPr>
        <w:shd w:val="clear" w:color="auto" w:fill="FFFFFF"/>
        <w:suppressAutoHyphens/>
        <w:autoSpaceDN w:val="0"/>
        <w:spacing w:after="0" w:line="317" w:lineRule="exact"/>
        <w:ind w:right="15"/>
        <w:jc w:val="center"/>
        <w:rPr>
          <w:rFonts w:ascii="Times New Roman" w:eastAsia="Times New Roman" w:hAnsi="Times New Roman" w:cs="Times New Roman"/>
          <w:b/>
          <w:bCs/>
          <w:spacing w:val="-18"/>
          <w:kern w:val="3"/>
          <w:sz w:val="28"/>
          <w:szCs w:val="28"/>
          <w:u w:val="single"/>
          <w:lang w:eastAsia="ru-RU"/>
        </w:rPr>
      </w:pPr>
    </w:p>
    <w:p w:rsidR="003B4F74" w:rsidRDefault="003B4F74" w:rsidP="003B4F74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B4F7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Состав оргкомитета школьного этапа Всероссийской олимпиады школьников: </w:t>
      </w:r>
    </w:p>
    <w:p w:rsidR="003B4F74" w:rsidRPr="001E45F3" w:rsidRDefault="003B4F74" w:rsidP="003B4F7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ahoma"/>
          <w:color w:val="000000"/>
          <w:spacing w:val="-12"/>
          <w:kern w:val="3"/>
          <w:sz w:val="28"/>
          <w:szCs w:val="28"/>
          <w:lang w:bidi="en-US"/>
        </w:rPr>
      </w:pPr>
      <w:r w:rsidRPr="000F3C2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председатель оргкомитета – заместителя директора по УВР Спасова О.П.,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3B4F74" w:rsidRPr="001E45F3" w:rsidRDefault="003B4F74" w:rsidP="003B4F7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ahoma"/>
          <w:color w:val="000000"/>
          <w:spacing w:val="-12"/>
          <w:kern w:val="3"/>
          <w:sz w:val="28"/>
          <w:szCs w:val="28"/>
          <w:lang w:bidi="en-US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заместитель председателя</w:t>
      </w:r>
      <w:r>
        <w:rPr>
          <w:rFonts w:ascii="Times New Roman" w:eastAsia="Arial Unicode MS" w:hAnsi="Times New Roman" w:cs="Tahoma"/>
          <w:color w:val="000000"/>
          <w:spacing w:val="-12"/>
          <w:kern w:val="3"/>
          <w:sz w:val="28"/>
          <w:szCs w:val="28"/>
          <w:lang w:bidi="en-US"/>
        </w:rPr>
        <w:t xml:space="preserve"> – </w:t>
      </w:r>
      <w:proofErr w:type="spellStart"/>
      <w:r>
        <w:rPr>
          <w:rFonts w:ascii="Times New Roman" w:eastAsia="Arial Unicode MS" w:hAnsi="Times New Roman" w:cs="Tahoma"/>
          <w:color w:val="000000"/>
          <w:spacing w:val="-12"/>
          <w:kern w:val="3"/>
          <w:sz w:val="28"/>
          <w:szCs w:val="28"/>
          <w:lang w:bidi="en-US"/>
        </w:rPr>
        <w:t>Януш</w:t>
      </w:r>
      <w:proofErr w:type="spellEnd"/>
      <w:r>
        <w:rPr>
          <w:rFonts w:ascii="Times New Roman" w:eastAsia="Arial Unicode MS" w:hAnsi="Times New Roman" w:cs="Tahoma"/>
          <w:color w:val="000000"/>
          <w:spacing w:val="-12"/>
          <w:kern w:val="3"/>
          <w:sz w:val="28"/>
          <w:szCs w:val="28"/>
          <w:lang w:bidi="en-US"/>
        </w:rPr>
        <w:t xml:space="preserve"> </w:t>
      </w:r>
      <w:r w:rsidRPr="000F3C2D">
        <w:rPr>
          <w:rFonts w:ascii="Times New Roman" w:eastAsia="Arial Unicode MS" w:hAnsi="Times New Roman" w:cs="Tahoma"/>
          <w:color w:val="000000"/>
          <w:spacing w:val="-12"/>
          <w:kern w:val="3"/>
          <w:sz w:val="28"/>
          <w:szCs w:val="28"/>
          <w:lang w:bidi="en-US"/>
        </w:rPr>
        <w:t>Н.Л.. – руководитель МО учителей естественно - научного цикла;</w:t>
      </w:r>
    </w:p>
    <w:p w:rsidR="003B4F74" w:rsidRPr="000F3C2D" w:rsidRDefault="003B4F74" w:rsidP="003B4F7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ahoma"/>
          <w:color w:val="000000"/>
          <w:spacing w:val="-12"/>
          <w:kern w:val="3"/>
          <w:sz w:val="28"/>
          <w:szCs w:val="28"/>
          <w:lang w:bidi="en-US"/>
        </w:rPr>
      </w:pPr>
      <w:r w:rsidRPr="000F3C2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Ефименко С.П., </w:t>
      </w:r>
      <w:r w:rsidRPr="000F3C2D">
        <w:rPr>
          <w:rFonts w:ascii="Times New Roman" w:eastAsia="Arial Unicode MS" w:hAnsi="Times New Roman" w:cs="Tahoma"/>
          <w:color w:val="000000"/>
          <w:spacing w:val="-12"/>
          <w:kern w:val="3"/>
          <w:sz w:val="28"/>
          <w:szCs w:val="28"/>
          <w:lang w:bidi="en-US"/>
        </w:rPr>
        <w:t>руководитель МО начальных классов,</w:t>
      </w:r>
    </w:p>
    <w:p w:rsidR="003B4F74" w:rsidRPr="000F3C2D" w:rsidRDefault="003B4F74" w:rsidP="003B4F7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ahoma"/>
          <w:color w:val="000000"/>
          <w:spacing w:val="-12"/>
          <w:kern w:val="3"/>
          <w:sz w:val="28"/>
          <w:szCs w:val="28"/>
          <w:lang w:bidi="en-US"/>
        </w:rPr>
      </w:pPr>
      <w:r w:rsidRPr="000F3C2D">
        <w:rPr>
          <w:rFonts w:ascii="Times New Roman" w:eastAsia="Arial Unicode MS" w:hAnsi="Times New Roman" w:cs="Tahoma"/>
          <w:color w:val="000000"/>
          <w:spacing w:val="-12"/>
          <w:kern w:val="3"/>
          <w:sz w:val="28"/>
          <w:szCs w:val="28"/>
          <w:lang w:bidi="en-US"/>
        </w:rPr>
        <w:t>Алексеева Г.А. – руководитель МО учителей словесников;</w:t>
      </w:r>
    </w:p>
    <w:p w:rsidR="003B4F74" w:rsidRPr="000F3C2D" w:rsidRDefault="003B4F74" w:rsidP="003B4F7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ahoma"/>
          <w:color w:val="000000"/>
          <w:spacing w:val="-12"/>
          <w:kern w:val="3"/>
          <w:sz w:val="28"/>
          <w:szCs w:val="28"/>
          <w:lang w:bidi="en-US"/>
        </w:rPr>
      </w:pPr>
      <w:proofErr w:type="spellStart"/>
      <w:r w:rsidRPr="000F3C2D">
        <w:rPr>
          <w:rFonts w:ascii="Times New Roman" w:eastAsia="Arial Unicode MS" w:hAnsi="Times New Roman" w:cs="Tahoma"/>
          <w:color w:val="000000"/>
          <w:spacing w:val="-12"/>
          <w:kern w:val="3"/>
          <w:sz w:val="28"/>
          <w:szCs w:val="28"/>
          <w:lang w:bidi="en-US"/>
        </w:rPr>
        <w:t>Мурзакова</w:t>
      </w:r>
      <w:proofErr w:type="spellEnd"/>
      <w:r w:rsidRPr="000F3C2D">
        <w:rPr>
          <w:rFonts w:ascii="Times New Roman" w:eastAsia="Arial Unicode MS" w:hAnsi="Times New Roman" w:cs="Tahoma"/>
          <w:color w:val="000000"/>
          <w:spacing w:val="-12"/>
          <w:kern w:val="3"/>
          <w:sz w:val="28"/>
          <w:szCs w:val="28"/>
          <w:lang w:bidi="en-US"/>
        </w:rPr>
        <w:t xml:space="preserve"> А.А. – руководитель МО учителей математики и информатики;</w:t>
      </w:r>
    </w:p>
    <w:p w:rsidR="003B4F74" w:rsidRPr="000F3C2D" w:rsidRDefault="003B4F74" w:rsidP="003B4F7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ahoma"/>
          <w:color w:val="000000"/>
          <w:spacing w:val="-12"/>
          <w:kern w:val="3"/>
          <w:sz w:val="28"/>
          <w:szCs w:val="28"/>
          <w:lang w:bidi="en-US"/>
        </w:rPr>
      </w:pPr>
      <w:proofErr w:type="spellStart"/>
      <w:r w:rsidRPr="000F3C2D">
        <w:rPr>
          <w:rFonts w:ascii="Times New Roman" w:eastAsia="Arial Unicode MS" w:hAnsi="Times New Roman" w:cs="Tahoma"/>
          <w:color w:val="000000"/>
          <w:spacing w:val="-12"/>
          <w:kern w:val="3"/>
          <w:sz w:val="28"/>
          <w:szCs w:val="28"/>
          <w:lang w:bidi="en-US"/>
        </w:rPr>
        <w:t>Куква</w:t>
      </w:r>
      <w:proofErr w:type="spellEnd"/>
      <w:r w:rsidRPr="000F3C2D">
        <w:rPr>
          <w:rFonts w:ascii="Times New Roman" w:eastAsia="Arial Unicode MS" w:hAnsi="Times New Roman" w:cs="Tahoma"/>
          <w:color w:val="000000"/>
          <w:spacing w:val="-12"/>
          <w:kern w:val="3"/>
          <w:sz w:val="28"/>
          <w:szCs w:val="28"/>
          <w:lang w:bidi="en-US"/>
        </w:rPr>
        <w:t xml:space="preserve"> Н.П. – руководитель МО учите</w:t>
      </w:r>
      <w:r w:rsidR="004428BB">
        <w:rPr>
          <w:rFonts w:ascii="Times New Roman" w:eastAsia="Arial Unicode MS" w:hAnsi="Times New Roman" w:cs="Tahoma"/>
          <w:color w:val="000000"/>
          <w:spacing w:val="-12"/>
          <w:kern w:val="3"/>
          <w:sz w:val="28"/>
          <w:szCs w:val="28"/>
          <w:lang w:bidi="en-US"/>
        </w:rPr>
        <w:t>лей музыки, технологии, ИЗО, ОБЗР</w:t>
      </w:r>
      <w:r w:rsidRPr="000F3C2D">
        <w:rPr>
          <w:rFonts w:ascii="Times New Roman" w:eastAsia="Arial Unicode MS" w:hAnsi="Times New Roman" w:cs="Tahoma"/>
          <w:color w:val="000000"/>
          <w:spacing w:val="-12"/>
          <w:kern w:val="3"/>
          <w:sz w:val="28"/>
          <w:szCs w:val="28"/>
          <w:lang w:bidi="en-US"/>
        </w:rPr>
        <w:t xml:space="preserve">, физической культуры; </w:t>
      </w:r>
    </w:p>
    <w:p w:rsidR="003B4F74" w:rsidRDefault="003B4F74" w:rsidP="003B4F7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ahoma"/>
          <w:color w:val="000000"/>
          <w:spacing w:val="-12"/>
          <w:kern w:val="3"/>
          <w:sz w:val="28"/>
          <w:szCs w:val="28"/>
          <w:lang w:bidi="en-US"/>
        </w:rPr>
      </w:pPr>
      <w:r w:rsidRPr="000F3C2D">
        <w:rPr>
          <w:rFonts w:ascii="Times New Roman" w:eastAsia="Arial Unicode MS" w:hAnsi="Times New Roman" w:cs="Tahoma"/>
          <w:color w:val="000000"/>
          <w:spacing w:val="-12"/>
          <w:kern w:val="3"/>
          <w:sz w:val="28"/>
          <w:szCs w:val="28"/>
          <w:lang w:bidi="en-US"/>
        </w:rPr>
        <w:t>Петренко В.В. - руководитель МО учителей истории и обществознания;</w:t>
      </w:r>
    </w:p>
    <w:p w:rsidR="003B4F74" w:rsidRPr="000F3C2D" w:rsidRDefault="003B4F74" w:rsidP="003B4F7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ahoma"/>
          <w:color w:val="000000"/>
          <w:spacing w:val="-12"/>
          <w:kern w:val="3"/>
          <w:sz w:val="28"/>
          <w:szCs w:val="28"/>
          <w:lang w:bidi="en-US"/>
        </w:rPr>
      </w:pPr>
      <w:proofErr w:type="spellStart"/>
      <w:r w:rsidRPr="000F3C2D">
        <w:rPr>
          <w:rFonts w:ascii="Times New Roman" w:eastAsia="Arial Unicode MS" w:hAnsi="Times New Roman" w:cs="Tahoma"/>
          <w:color w:val="000000"/>
          <w:spacing w:val="-12"/>
          <w:kern w:val="3"/>
          <w:sz w:val="28"/>
          <w:szCs w:val="28"/>
          <w:lang w:bidi="en-US"/>
        </w:rPr>
        <w:t>Стефанешина</w:t>
      </w:r>
      <w:proofErr w:type="spellEnd"/>
      <w:r w:rsidRPr="000F3C2D">
        <w:rPr>
          <w:rFonts w:ascii="Times New Roman" w:eastAsia="Arial Unicode MS" w:hAnsi="Times New Roman" w:cs="Tahoma"/>
          <w:color w:val="000000"/>
          <w:spacing w:val="-12"/>
          <w:kern w:val="3"/>
          <w:sz w:val="28"/>
          <w:szCs w:val="28"/>
          <w:lang w:bidi="en-US"/>
        </w:rPr>
        <w:t xml:space="preserve"> О.А. – </w:t>
      </w:r>
      <w:proofErr w:type="gramStart"/>
      <w:r w:rsidRPr="000F3C2D">
        <w:rPr>
          <w:rFonts w:ascii="Times New Roman" w:eastAsia="Arial Unicode MS" w:hAnsi="Times New Roman" w:cs="Tahoma"/>
          <w:color w:val="000000"/>
          <w:spacing w:val="-12"/>
          <w:kern w:val="3"/>
          <w:sz w:val="28"/>
          <w:szCs w:val="28"/>
          <w:lang w:bidi="en-US"/>
        </w:rPr>
        <w:t>учитель  английского</w:t>
      </w:r>
      <w:proofErr w:type="gramEnd"/>
      <w:r w:rsidRPr="000F3C2D">
        <w:rPr>
          <w:rFonts w:ascii="Times New Roman" w:eastAsia="Arial Unicode MS" w:hAnsi="Times New Roman" w:cs="Tahoma"/>
          <w:color w:val="000000"/>
          <w:spacing w:val="-12"/>
          <w:kern w:val="3"/>
          <w:sz w:val="28"/>
          <w:szCs w:val="28"/>
          <w:lang w:bidi="en-US"/>
        </w:rPr>
        <w:t xml:space="preserve"> языка;</w:t>
      </w:r>
      <w:r w:rsidRPr="000F3C2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3B4F74" w:rsidRDefault="003B4F74" w:rsidP="003B4F74">
      <w:pPr>
        <w:spacing w:after="0" w:line="240" w:lineRule="auto"/>
        <w:ind w:left="36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B4F74" w:rsidRDefault="003B4F74" w:rsidP="003B4F74">
      <w:pPr>
        <w:spacing w:after="0" w:line="240" w:lineRule="auto"/>
        <w:contextualSpacing/>
        <w:jc w:val="both"/>
        <w:rPr>
          <w:rFonts w:ascii="Times New Roman" w:eastAsia="Arial Unicode MS" w:hAnsi="Times New Roman" w:cs="Tahoma"/>
          <w:color w:val="000000"/>
          <w:spacing w:val="-12"/>
          <w:kern w:val="3"/>
          <w:sz w:val="28"/>
          <w:szCs w:val="28"/>
          <w:lang w:bidi="en-US"/>
        </w:rPr>
      </w:pPr>
      <w:r w:rsidRPr="003B4F74">
        <w:rPr>
          <w:rFonts w:ascii="Times New Roman" w:eastAsia="Arial Unicode MS" w:hAnsi="Times New Roman" w:cs="Tahoma"/>
          <w:b/>
          <w:color w:val="000000"/>
          <w:spacing w:val="-12"/>
          <w:kern w:val="3"/>
          <w:sz w:val="28"/>
          <w:szCs w:val="28"/>
          <w:lang w:bidi="en-US"/>
        </w:rPr>
        <w:t>Состав жюри с правами апелляционной комиссии</w:t>
      </w:r>
      <w:r w:rsidRPr="000F3C2D">
        <w:rPr>
          <w:rFonts w:ascii="Times New Roman" w:eastAsia="Arial Unicode MS" w:hAnsi="Times New Roman" w:cs="Tahoma"/>
          <w:color w:val="000000"/>
          <w:spacing w:val="-12"/>
          <w:kern w:val="3"/>
          <w:sz w:val="28"/>
          <w:szCs w:val="28"/>
          <w:lang w:bidi="en-US"/>
        </w:rPr>
        <w:t>:</w:t>
      </w:r>
    </w:p>
    <w:p w:rsidR="003B4F74" w:rsidRPr="000F3C2D" w:rsidRDefault="003B4F74" w:rsidP="003B4F74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2552"/>
        <w:gridCol w:w="2410"/>
        <w:gridCol w:w="5528"/>
      </w:tblGrid>
      <w:tr w:rsidR="003B4F74" w:rsidRPr="007C2357" w:rsidTr="00484CB4">
        <w:tc>
          <w:tcPr>
            <w:tcW w:w="2552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Предмет</w:t>
            </w:r>
          </w:p>
        </w:tc>
        <w:tc>
          <w:tcPr>
            <w:tcW w:w="2410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Председатель жюри</w:t>
            </w:r>
          </w:p>
        </w:tc>
        <w:tc>
          <w:tcPr>
            <w:tcW w:w="5528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Члены жюри</w:t>
            </w:r>
          </w:p>
        </w:tc>
      </w:tr>
      <w:tr w:rsidR="003B4F74" w:rsidRPr="007C2357" w:rsidTr="00484CB4">
        <w:tc>
          <w:tcPr>
            <w:tcW w:w="2552" w:type="dxa"/>
            <w:shd w:val="clear" w:color="auto" w:fill="FFFFFF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Русский язык</w:t>
            </w:r>
          </w:p>
        </w:tc>
        <w:tc>
          <w:tcPr>
            <w:tcW w:w="2410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Алексеева Г.А</w:t>
            </w:r>
          </w:p>
        </w:tc>
        <w:tc>
          <w:tcPr>
            <w:tcW w:w="5528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bidi="en-US"/>
              </w:rPr>
              <w:t xml:space="preserve">Фукало Н.В., Иванкова Т.А., </w:t>
            </w:r>
            <w:proofErr w:type="spellStart"/>
            <w:r w:rsidRPr="007C2357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bidi="en-US"/>
              </w:rPr>
              <w:t>Баранник</w:t>
            </w:r>
            <w:proofErr w:type="spellEnd"/>
            <w:r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bidi="en-US"/>
              </w:rPr>
              <w:t xml:space="preserve"> </w:t>
            </w:r>
            <w:r w:rsidRPr="007C2357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bidi="en-US"/>
              </w:rPr>
              <w:t>Я.С.</w:t>
            </w:r>
            <w:r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bidi="en-US"/>
              </w:rPr>
              <w:t>, Барабаш А.Ю.</w:t>
            </w:r>
          </w:p>
        </w:tc>
      </w:tr>
      <w:tr w:rsidR="003B4F74" w:rsidRPr="007C2357" w:rsidTr="00484CB4">
        <w:tc>
          <w:tcPr>
            <w:tcW w:w="2552" w:type="dxa"/>
            <w:shd w:val="clear" w:color="auto" w:fill="FFFFFF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Литература</w:t>
            </w:r>
          </w:p>
        </w:tc>
        <w:tc>
          <w:tcPr>
            <w:tcW w:w="2410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Алексеева Г.А.</w:t>
            </w:r>
          </w:p>
        </w:tc>
        <w:tc>
          <w:tcPr>
            <w:tcW w:w="5528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bidi="en-US"/>
              </w:rPr>
              <w:t xml:space="preserve">Фукало Н.В., Иванкова Т.А., </w:t>
            </w:r>
            <w:proofErr w:type="spellStart"/>
            <w:r w:rsidRPr="007C2357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bidi="en-US"/>
              </w:rPr>
              <w:t>Баранник</w:t>
            </w:r>
            <w:proofErr w:type="spellEnd"/>
            <w:r w:rsidRPr="007C2357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bidi="en-US"/>
              </w:rPr>
              <w:t xml:space="preserve"> Я.С.</w:t>
            </w:r>
            <w:r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bidi="en-US"/>
              </w:rPr>
              <w:t>, Барабаш А.Ю.</w:t>
            </w:r>
          </w:p>
        </w:tc>
      </w:tr>
      <w:tr w:rsidR="003B4F74" w:rsidRPr="007C2357" w:rsidTr="00484CB4">
        <w:tc>
          <w:tcPr>
            <w:tcW w:w="2552" w:type="dxa"/>
            <w:shd w:val="clear" w:color="auto" w:fill="FFFFFF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Математика </w:t>
            </w:r>
          </w:p>
        </w:tc>
        <w:tc>
          <w:tcPr>
            <w:tcW w:w="2410" w:type="dxa"/>
          </w:tcPr>
          <w:p w:rsidR="003B4F74" w:rsidRPr="007C2357" w:rsidRDefault="003B4F74" w:rsidP="00484CB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Мурзакова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А.А.</w:t>
            </w:r>
          </w:p>
        </w:tc>
        <w:tc>
          <w:tcPr>
            <w:tcW w:w="5528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Гордиенко А.Д.,  Франк М.В.</w:t>
            </w:r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Куква</w:t>
            </w:r>
            <w:proofErr w:type="spellEnd"/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 Н.П., </w:t>
            </w:r>
            <w:proofErr w:type="spellStart"/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Куква</w:t>
            </w:r>
            <w:proofErr w:type="spellEnd"/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 Е.А.</w:t>
            </w:r>
          </w:p>
        </w:tc>
      </w:tr>
      <w:tr w:rsidR="003B4F74" w:rsidRPr="007C2357" w:rsidTr="00484CB4">
        <w:tc>
          <w:tcPr>
            <w:tcW w:w="2552" w:type="dxa"/>
            <w:shd w:val="clear" w:color="auto" w:fill="FFFFFF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Информатика и ИКТ</w:t>
            </w:r>
          </w:p>
        </w:tc>
        <w:tc>
          <w:tcPr>
            <w:tcW w:w="2410" w:type="dxa"/>
          </w:tcPr>
          <w:p w:rsidR="003B4F74" w:rsidRPr="007C2357" w:rsidRDefault="003B4F74" w:rsidP="00484CB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Мурзакова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А.А.</w:t>
            </w:r>
          </w:p>
        </w:tc>
        <w:tc>
          <w:tcPr>
            <w:tcW w:w="5528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Гордиенко А.Д.,  Франк М.В.</w:t>
            </w:r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Куква</w:t>
            </w:r>
            <w:proofErr w:type="spellEnd"/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 Н.П., </w:t>
            </w:r>
            <w:proofErr w:type="spellStart"/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Куква</w:t>
            </w:r>
            <w:proofErr w:type="spellEnd"/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 Е.А.</w:t>
            </w:r>
          </w:p>
        </w:tc>
      </w:tr>
      <w:tr w:rsidR="003B4F74" w:rsidRPr="007C2357" w:rsidTr="00484CB4">
        <w:tc>
          <w:tcPr>
            <w:tcW w:w="2552" w:type="dxa"/>
            <w:shd w:val="clear" w:color="auto" w:fill="FFFFFF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История</w:t>
            </w:r>
          </w:p>
        </w:tc>
        <w:tc>
          <w:tcPr>
            <w:tcW w:w="2410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Петренко В.В</w:t>
            </w:r>
          </w:p>
        </w:tc>
        <w:tc>
          <w:tcPr>
            <w:tcW w:w="5528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Кочет М.А., Коноваленко М.А.</w:t>
            </w:r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, Меркулова Н.С., Голубенко О.А.</w:t>
            </w:r>
          </w:p>
        </w:tc>
      </w:tr>
      <w:tr w:rsidR="003B4F74" w:rsidRPr="007C2357" w:rsidTr="00484CB4">
        <w:tc>
          <w:tcPr>
            <w:tcW w:w="2552" w:type="dxa"/>
            <w:shd w:val="clear" w:color="auto" w:fill="FFFFFF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Обществознание</w:t>
            </w:r>
          </w:p>
        </w:tc>
        <w:tc>
          <w:tcPr>
            <w:tcW w:w="2410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Петренко В.В</w:t>
            </w:r>
          </w:p>
        </w:tc>
        <w:tc>
          <w:tcPr>
            <w:tcW w:w="5528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Кочет М.А., Коноваленко М.А.</w:t>
            </w:r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, Меркулова Н.С., Голубенко О.А.</w:t>
            </w:r>
          </w:p>
        </w:tc>
      </w:tr>
      <w:tr w:rsidR="003B4F74" w:rsidRPr="007C2357" w:rsidTr="00484CB4">
        <w:tc>
          <w:tcPr>
            <w:tcW w:w="2552" w:type="dxa"/>
            <w:shd w:val="clear" w:color="auto" w:fill="FFFFFF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Химия</w:t>
            </w:r>
          </w:p>
        </w:tc>
        <w:tc>
          <w:tcPr>
            <w:tcW w:w="2410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proofErr w:type="spellStart"/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Януш</w:t>
            </w:r>
            <w:proofErr w:type="spellEnd"/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 Н.Л.</w:t>
            </w:r>
          </w:p>
        </w:tc>
        <w:tc>
          <w:tcPr>
            <w:tcW w:w="5528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Коноваленко М.А., Шевченко С.В.</w:t>
            </w:r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, </w:t>
            </w: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Гордиенко А.Д.,  </w:t>
            </w:r>
            <w:proofErr w:type="spellStart"/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Куква</w:t>
            </w:r>
            <w:proofErr w:type="spellEnd"/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 Е.А.</w:t>
            </w:r>
          </w:p>
        </w:tc>
      </w:tr>
      <w:tr w:rsidR="003B4F74" w:rsidRPr="007C2357" w:rsidTr="00484CB4">
        <w:tc>
          <w:tcPr>
            <w:tcW w:w="2552" w:type="dxa"/>
            <w:shd w:val="clear" w:color="auto" w:fill="FFFFFF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Биология</w:t>
            </w:r>
          </w:p>
        </w:tc>
        <w:tc>
          <w:tcPr>
            <w:tcW w:w="2410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proofErr w:type="spellStart"/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Януш</w:t>
            </w:r>
            <w:proofErr w:type="spellEnd"/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 Н.Л.</w:t>
            </w:r>
          </w:p>
        </w:tc>
        <w:tc>
          <w:tcPr>
            <w:tcW w:w="5528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Коноваленко М.А., Шевченко С.В.</w:t>
            </w:r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, </w:t>
            </w: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Гордиенко А.Д.,  </w:t>
            </w:r>
            <w:proofErr w:type="spellStart"/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Куква</w:t>
            </w:r>
            <w:proofErr w:type="spellEnd"/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 Е.А.</w:t>
            </w:r>
          </w:p>
        </w:tc>
      </w:tr>
      <w:tr w:rsidR="003B4F74" w:rsidRPr="007C2357" w:rsidTr="00484CB4">
        <w:tc>
          <w:tcPr>
            <w:tcW w:w="2552" w:type="dxa"/>
            <w:shd w:val="clear" w:color="auto" w:fill="FFFFFF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Физика</w:t>
            </w:r>
          </w:p>
        </w:tc>
        <w:tc>
          <w:tcPr>
            <w:tcW w:w="2410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proofErr w:type="spellStart"/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Януш</w:t>
            </w:r>
            <w:proofErr w:type="spellEnd"/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 Н.Л.</w:t>
            </w:r>
          </w:p>
        </w:tc>
        <w:tc>
          <w:tcPr>
            <w:tcW w:w="5528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Коноваленко М.А., Шевченко С.В.</w:t>
            </w:r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, </w:t>
            </w: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Гордиенко А.Д.,  </w:t>
            </w:r>
            <w:proofErr w:type="spellStart"/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Куква</w:t>
            </w:r>
            <w:proofErr w:type="spellEnd"/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 Е.А.</w:t>
            </w:r>
          </w:p>
        </w:tc>
      </w:tr>
      <w:tr w:rsidR="004428BB" w:rsidRPr="007C2357" w:rsidTr="00484CB4">
        <w:tc>
          <w:tcPr>
            <w:tcW w:w="2552" w:type="dxa"/>
            <w:shd w:val="clear" w:color="auto" w:fill="FFFFFF"/>
          </w:tcPr>
          <w:p w:rsidR="004428BB" w:rsidRPr="007C2357" w:rsidRDefault="004428BB" w:rsidP="004428BB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Астрономия</w:t>
            </w:r>
          </w:p>
        </w:tc>
        <w:tc>
          <w:tcPr>
            <w:tcW w:w="2410" w:type="dxa"/>
          </w:tcPr>
          <w:p w:rsidR="004428BB" w:rsidRPr="007C2357" w:rsidRDefault="004428BB" w:rsidP="004428BB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proofErr w:type="spellStart"/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Януш</w:t>
            </w:r>
            <w:proofErr w:type="spellEnd"/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 Н.Л.</w:t>
            </w:r>
          </w:p>
        </w:tc>
        <w:tc>
          <w:tcPr>
            <w:tcW w:w="5528" w:type="dxa"/>
          </w:tcPr>
          <w:p w:rsidR="004428BB" w:rsidRPr="007C2357" w:rsidRDefault="004428BB" w:rsidP="004428BB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Коноваленко М.А., Шевченко С.В.</w:t>
            </w:r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, </w:t>
            </w: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Гордиенко А.Д.,  </w:t>
            </w:r>
            <w:proofErr w:type="spellStart"/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Куква</w:t>
            </w:r>
            <w:proofErr w:type="spellEnd"/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 Е.А.</w:t>
            </w:r>
          </w:p>
        </w:tc>
      </w:tr>
      <w:tr w:rsidR="003B4F74" w:rsidRPr="007C2357" w:rsidTr="00484CB4">
        <w:tc>
          <w:tcPr>
            <w:tcW w:w="2552" w:type="dxa"/>
            <w:shd w:val="clear" w:color="auto" w:fill="FFFFFF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География</w:t>
            </w:r>
          </w:p>
        </w:tc>
        <w:tc>
          <w:tcPr>
            <w:tcW w:w="2410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proofErr w:type="spellStart"/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Януш</w:t>
            </w:r>
            <w:proofErr w:type="spellEnd"/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 Н.Л.</w:t>
            </w:r>
          </w:p>
        </w:tc>
        <w:tc>
          <w:tcPr>
            <w:tcW w:w="5528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Коноваленко М.А., Шевченко С.В.</w:t>
            </w:r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, </w:t>
            </w: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Гордиенко А.Д.,  </w:t>
            </w:r>
            <w:proofErr w:type="spellStart"/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Куква</w:t>
            </w:r>
            <w:proofErr w:type="spellEnd"/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 Е.А.</w:t>
            </w:r>
          </w:p>
        </w:tc>
      </w:tr>
      <w:tr w:rsidR="003B4F74" w:rsidRPr="007C2357" w:rsidTr="00484CB4">
        <w:tc>
          <w:tcPr>
            <w:tcW w:w="2552" w:type="dxa"/>
            <w:shd w:val="clear" w:color="auto" w:fill="FFFFFF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Английский язык</w:t>
            </w:r>
          </w:p>
        </w:tc>
        <w:tc>
          <w:tcPr>
            <w:tcW w:w="2410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proofErr w:type="spellStart"/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СтефанешинаО.А</w:t>
            </w:r>
            <w:proofErr w:type="spellEnd"/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.</w:t>
            </w:r>
          </w:p>
        </w:tc>
        <w:tc>
          <w:tcPr>
            <w:tcW w:w="5528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Фукало М.А., Васильева И.И.</w:t>
            </w:r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, </w:t>
            </w:r>
            <w:r w:rsidRPr="007C2357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bidi="en-US"/>
              </w:rPr>
              <w:t>Фукало Н.В., </w:t>
            </w:r>
            <w:r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bidi="en-US"/>
              </w:rPr>
              <w:t xml:space="preserve"> </w:t>
            </w:r>
            <w:r w:rsidRPr="007C2357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bidi="en-US"/>
              </w:rPr>
              <w:t>Иванкова Т.А.</w:t>
            </w:r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 </w:t>
            </w:r>
          </w:p>
        </w:tc>
      </w:tr>
      <w:tr w:rsidR="003B4F74" w:rsidRPr="007C2357" w:rsidTr="00484CB4">
        <w:tc>
          <w:tcPr>
            <w:tcW w:w="2552" w:type="dxa"/>
            <w:shd w:val="clear" w:color="auto" w:fill="FFFFFF"/>
          </w:tcPr>
          <w:p w:rsidR="003B4F74" w:rsidRPr="007C2357" w:rsidRDefault="004428BB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Труд (т</w:t>
            </w:r>
            <w:r w:rsidR="003B4F74"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ехнология</w:t>
            </w:r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)</w:t>
            </w:r>
          </w:p>
        </w:tc>
        <w:tc>
          <w:tcPr>
            <w:tcW w:w="2410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proofErr w:type="spellStart"/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Куква</w:t>
            </w:r>
            <w:proofErr w:type="spellEnd"/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 Н.П.</w:t>
            </w:r>
          </w:p>
        </w:tc>
        <w:tc>
          <w:tcPr>
            <w:tcW w:w="5528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Грохотов А.А., Котов Н.Н.</w:t>
            </w:r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,</w:t>
            </w: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Ефименко С.Н., </w:t>
            </w:r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lastRenderedPageBreak/>
              <w:t>Ефименко А.Н.</w:t>
            </w:r>
          </w:p>
        </w:tc>
      </w:tr>
      <w:tr w:rsidR="003B4F74" w:rsidRPr="007C2357" w:rsidTr="00484CB4">
        <w:tc>
          <w:tcPr>
            <w:tcW w:w="2552" w:type="dxa"/>
            <w:shd w:val="clear" w:color="auto" w:fill="FFFFFF"/>
          </w:tcPr>
          <w:p w:rsidR="003B4F74" w:rsidRPr="007C2357" w:rsidRDefault="004428BB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lastRenderedPageBreak/>
              <w:t>О</w:t>
            </w:r>
            <w:r>
              <w:rPr>
                <w:rFonts w:ascii="Times New Roman" w:eastAsia="Times New Roman" w:hAnsi="Times New Roman"/>
                <w:sz w:val="28"/>
              </w:rPr>
              <w:t>сновы</w:t>
            </w:r>
            <w:r w:rsidRPr="009F325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9F3256">
              <w:rPr>
                <w:rFonts w:ascii="Times New Roman" w:eastAsia="Times New Roman" w:hAnsi="Times New Roman"/>
                <w:sz w:val="28"/>
              </w:rPr>
              <w:t>безопасности</w:t>
            </w:r>
            <w:r w:rsidRPr="009F3256">
              <w:rPr>
                <w:rFonts w:ascii="Times New Roman" w:eastAsia="Times New Roman" w:hAnsi="Times New Roman"/>
                <w:spacing w:val="-14"/>
                <w:sz w:val="28"/>
              </w:rPr>
              <w:t xml:space="preserve"> </w:t>
            </w:r>
            <w:r w:rsidRPr="009F3256">
              <w:rPr>
                <w:rFonts w:ascii="Times New Roman" w:eastAsia="Times New Roman" w:hAnsi="Times New Roman"/>
                <w:sz w:val="28"/>
              </w:rPr>
              <w:t>и защиты Родины</w:t>
            </w:r>
            <w:bookmarkStart w:id="0" w:name="_GoBack"/>
            <w:bookmarkEnd w:id="0"/>
          </w:p>
        </w:tc>
        <w:tc>
          <w:tcPr>
            <w:tcW w:w="2410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proofErr w:type="spellStart"/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Куква</w:t>
            </w:r>
            <w:proofErr w:type="spellEnd"/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 Н.П.</w:t>
            </w:r>
          </w:p>
        </w:tc>
        <w:tc>
          <w:tcPr>
            <w:tcW w:w="5528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Грохотов А.А., Котов Н.Н.</w:t>
            </w:r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, Ефименко С.Н., Ефименко А.Н.</w:t>
            </w:r>
          </w:p>
        </w:tc>
      </w:tr>
      <w:tr w:rsidR="003B4F74" w:rsidRPr="007C2357" w:rsidTr="00484CB4">
        <w:tc>
          <w:tcPr>
            <w:tcW w:w="2552" w:type="dxa"/>
            <w:shd w:val="clear" w:color="auto" w:fill="FFFFFF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Физическая культура</w:t>
            </w:r>
          </w:p>
        </w:tc>
        <w:tc>
          <w:tcPr>
            <w:tcW w:w="2410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proofErr w:type="spellStart"/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Куква</w:t>
            </w:r>
            <w:proofErr w:type="spellEnd"/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 Н.П.</w:t>
            </w:r>
          </w:p>
        </w:tc>
        <w:tc>
          <w:tcPr>
            <w:tcW w:w="5528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Грохотов А.А., Котов Н.Н.</w:t>
            </w:r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, Ефименко С.Н., Ефименко А.Н.</w:t>
            </w:r>
          </w:p>
        </w:tc>
      </w:tr>
      <w:tr w:rsidR="003B4F74" w:rsidRPr="007C2357" w:rsidTr="00484CB4">
        <w:tc>
          <w:tcPr>
            <w:tcW w:w="2552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Русский язык (4 класс)</w:t>
            </w:r>
          </w:p>
        </w:tc>
        <w:tc>
          <w:tcPr>
            <w:tcW w:w="2410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Ефименко С.П.</w:t>
            </w:r>
          </w:p>
        </w:tc>
        <w:tc>
          <w:tcPr>
            <w:tcW w:w="5528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Колесниченко С.В.,  </w:t>
            </w:r>
            <w:proofErr w:type="spellStart"/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Соседкина</w:t>
            </w:r>
            <w:proofErr w:type="spellEnd"/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 О.С.</w:t>
            </w:r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Мельчакова</w:t>
            </w:r>
            <w:proofErr w:type="spellEnd"/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 Г.М., Ивкина Д.С.</w:t>
            </w:r>
          </w:p>
        </w:tc>
      </w:tr>
      <w:tr w:rsidR="003B4F74" w:rsidRPr="007C2357" w:rsidTr="00484CB4">
        <w:tc>
          <w:tcPr>
            <w:tcW w:w="2552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Математика (4 класс)</w:t>
            </w:r>
          </w:p>
        </w:tc>
        <w:tc>
          <w:tcPr>
            <w:tcW w:w="2410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Ефименко С.П.</w:t>
            </w:r>
          </w:p>
        </w:tc>
        <w:tc>
          <w:tcPr>
            <w:tcW w:w="5528" w:type="dxa"/>
          </w:tcPr>
          <w:p w:rsidR="003B4F74" w:rsidRPr="007C2357" w:rsidRDefault="003B4F74" w:rsidP="00484CB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</w:pPr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Колесниченко С.В.,  </w:t>
            </w:r>
            <w:proofErr w:type="spellStart"/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Соседкина</w:t>
            </w:r>
            <w:proofErr w:type="spellEnd"/>
            <w:r w:rsidRPr="007C2357"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 О.С.</w:t>
            </w:r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>Мельчакова</w:t>
            </w:r>
            <w:proofErr w:type="spellEnd"/>
            <w:r>
              <w:rPr>
                <w:rFonts w:ascii="Times New Roman" w:eastAsia="Arial Unicode MS" w:hAnsi="Times New Roman" w:cs="Tahoma"/>
                <w:color w:val="000000"/>
                <w:spacing w:val="-12"/>
                <w:kern w:val="3"/>
                <w:sz w:val="28"/>
                <w:szCs w:val="28"/>
                <w:lang w:bidi="en-US"/>
              </w:rPr>
              <w:t xml:space="preserve"> Г.М., Ивкина Д.С.</w:t>
            </w:r>
          </w:p>
        </w:tc>
      </w:tr>
    </w:tbl>
    <w:p w:rsidR="003B4F74" w:rsidRDefault="003B4F74" w:rsidP="003B4F7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3B4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37458"/>
    <w:multiLevelType w:val="hybridMultilevel"/>
    <w:tmpl w:val="5876365E"/>
    <w:lvl w:ilvl="0" w:tplc="99D60F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4B1635"/>
    <w:multiLevelType w:val="hybridMultilevel"/>
    <w:tmpl w:val="5CD82142"/>
    <w:lvl w:ilvl="0" w:tplc="99D60F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6025E3"/>
    <w:multiLevelType w:val="multilevel"/>
    <w:tmpl w:val="2DDCD29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Theme="minorHAnsi"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74"/>
    <w:rsid w:val="00320D91"/>
    <w:rsid w:val="003B4F74"/>
    <w:rsid w:val="0044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EFC0"/>
  <w15:chartTrackingRefBased/>
  <w15:docId w15:val="{1939A89D-D680-4431-9F9A-98B58920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F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2024-09-05T00:03:00Z</dcterms:created>
  <dcterms:modified xsi:type="dcterms:W3CDTF">2024-09-08T20:14:00Z</dcterms:modified>
</cp:coreProperties>
</file>