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96" w:rsidRPr="00334D96" w:rsidRDefault="00334D96" w:rsidP="0033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D9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334D96" w:rsidRPr="00334D96" w:rsidRDefault="00334D96" w:rsidP="00334D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D9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Троицкая</w:t>
      </w:r>
      <w:r w:rsidRPr="00334D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34D9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средняя общеобразовательная школа</w:t>
      </w:r>
    </w:p>
    <w:p w:rsidR="00334D96" w:rsidRDefault="00334D96"/>
    <w:p w:rsidR="00334D96" w:rsidRPr="0033212E" w:rsidRDefault="00334D9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5472"/>
      </w:tblGrid>
      <w:tr w:rsidR="0033212E" w:rsidRPr="0033212E" w:rsidTr="00A31167">
        <w:tc>
          <w:tcPr>
            <w:tcW w:w="0" w:type="auto"/>
            <w:vAlign w:val="center"/>
            <w:hideMark/>
          </w:tcPr>
          <w:p w:rsidR="00051A53" w:rsidRPr="0033212E" w:rsidRDefault="00051A53" w:rsidP="00A3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051A53" w:rsidRPr="0033212E" w:rsidRDefault="00051A53" w:rsidP="00A3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051A53" w:rsidRPr="0033212E" w:rsidRDefault="00375610" w:rsidP="00A3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29.08.2014</w:t>
            </w:r>
            <w:r w:rsidR="00051A53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№1</w:t>
            </w:r>
          </w:p>
        </w:tc>
        <w:tc>
          <w:tcPr>
            <w:tcW w:w="0" w:type="auto"/>
            <w:vAlign w:val="center"/>
            <w:hideMark/>
          </w:tcPr>
          <w:p w:rsidR="00051A53" w:rsidRPr="0033212E" w:rsidRDefault="00051A53" w:rsidP="00A3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051A53" w:rsidRPr="0033212E" w:rsidRDefault="00375610" w:rsidP="00A31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53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="0033212E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</w:t>
            </w:r>
            <w:r w:rsidR="00D57B79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53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МБОУ </w:t>
            </w:r>
            <w:proofErr w:type="gramStart"/>
            <w:r w:rsidR="00B100C4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Троицкая </w:t>
            </w:r>
            <w:r w:rsidR="00051A53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proofErr w:type="gramEnd"/>
          </w:p>
          <w:p w:rsidR="00051A53" w:rsidRPr="0033212E" w:rsidRDefault="00051A53" w:rsidP="00A31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от </w:t>
            </w:r>
            <w:proofErr w:type="gramStart"/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01</w:t>
            </w:r>
            <w:proofErr w:type="gramEnd"/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сентября </w:t>
            </w:r>
            <w:r w:rsidR="00375610"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Pr="0033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51A53" w:rsidRPr="0033212E" w:rsidRDefault="00051A53" w:rsidP="00051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75610" w:rsidRPr="0033212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3212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Директор:   </w:t>
      </w:r>
      <w:proofErr w:type="gramEnd"/>
      <w:r w:rsidRPr="003321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B100C4" w:rsidRPr="0033212E">
        <w:rPr>
          <w:rFonts w:ascii="Times New Roman" w:eastAsia="Times New Roman" w:hAnsi="Times New Roman"/>
          <w:sz w:val="24"/>
          <w:szCs w:val="24"/>
          <w:lang w:eastAsia="ru-RU"/>
        </w:rPr>
        <w:t>Е.Б.Цюман</w:t>
      </w:r>
      <w:proofErr w:type="spellEnd"/>
    </w:p>
    <w:p w:rsidR="00051A53" w:rsidRPr="0033212E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375610" w:rsidRPr="0033212E" w:rsidRDefault="00375610" w:rsidP="00051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1A53" w:rsidRPr="009F6374" w:rsidRDefault="00051A53" w:rsidP="00051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051A53" w:rsidRPr="009F6374" w:rsidRDefault="00051A53" w:rsidP="00051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оформления возникновения, приостановления и прекращения</w:t>
      </w:r>
    </w:p>
    <w:p w:rsidR="00051A53" w:rsidRPr="009F6374" w:rsidRDefault="00051A53" w:rsidP="00051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отношений между МБОУ </w:t>
      </w:r>
      <w:r w:rsidR="00B100C4" w:rsidRPr="00B100C4">
        <w:rPr>
          <w:rFonts w:ascii="Times New Roman" w:eastAsia="Times New Roman" w:hAnsi="Times New Roman"/>
          <w:b/>
          <w:sz w:val="24"/>
          <w:szCs w:val="24"/>
          <w:lang w:eastAsia="ru-RU"/>
        </w:rPr>
        <w:t>Троицкая</w:t>
      </w: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 и обучающимися</w:t>
      </w:r>
      <w:bookmarkStart w:id="0" w:name="_GoBack"/>
      <w:bookmarkEnd w:id="0"/>
    </w:p>
    <w:p w:rsidR="00051A53" w:rsidRPr="009F6374" w:rsidRDefault="00051A53" w:rsidP="00051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(или) родителями (законными представителями)</w:t>
      </w:r>
    </w:p>
    <w:p w:rsidR="00051A53" w:rsidRPr="009F6374" w:rsidRDefault="00051A53" w:rsidP="00051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</w:p>
    <w:p w:rsidR="00051A53" w:rsidRPr="009F6374" w:rsidRDefault="00051A53" w:rsidP="00051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A53" w:rsidRPr="009F6374" w:rsidRDefault="00051A53" w:rsidP="00051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A53" w:rsidRPr="009F6374" w:rsidRDefault="00051A53" w:rsidP="00051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501CD1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F33">
        <w:rPr>
          <w:rFonts w:ascii="Verdana" w:eastAsia="Times New Roman" w:hAnsi="Verdana"/>
          <w:sz w:val="20"/>
          <w:szCs w:val="20"/>
          <w:lang w:eastAsia="ru-RU"/>
        </w:rPr>
        <w:t>   </w:t>
      </w: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«Об образовании в Российской Федерации» № </w:t>
      </w:r>
      <w:r w:rsidRPr="00501CD1">
        <w:rPr>
          <w:rFonts w:ascii="Times New Roman" w:eastAsia="Times New Roman" w:hAnsi="Times New Roman"/>
          <w:sz w:val="24"/>
          <w:szCs w:val="24"/>
          <w:lang w:eastAsia="ru-RU"/>
        </w:rPr>
        <w:t>273-ФЗ от 29.12.2012г.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1.2. Настоящий Порядок регламентирует оформление возникновения, приостановления и прекращения отношений между МБОУ</w:t>
      </w:r>
      <w:r w:rsidR="00B100C4" w:rsidRPr="00B100C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100C4" w:rsidRPr="00B100C4">
        <w:rPr>
          <w:rFonts w:ascii="Times New Roman" w:eastAsia="Times New Roman" w:hAnsi="Times New Roman"/>
          <w:sz w:val="24"/>
          <w:szCs w:val="24"/>
          <w:lang w:eastAsia="ru-RU"/>
        </w:rPr>
        <w:t>Троицкая</w:t>
      </w: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и обучающимися и (или) родителями (законными представителями) несовершеннолетних обучающихся.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Договор об образовании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3.1. Изданию приказа о зачислении предшествует заключение договора об образовании.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 xml:space="preserve">   3.2. В договоре об образовании указываются основные характеристики предоставляемого образования, в том числе, вид, уровень и (или) направленность </w:t>
      </w: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дополнительной образовательной программы, формы обучения, срок освоения дополнительной образовательной программы.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- перевод на обучение по другой дополнительной образовательной программе;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0E4F33" w:rsidRDefault="00051A53" w:rsidP="00051A53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051A53" w:rsidRPr="009F6374" w:rsidRDefault="00051A53" w:rsidP="009F6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</w:t>
      </w:r>
      <w:r w:rsidR="00C26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продолжения освоения образовательной программы в другую организацию, осуществляющую образовательную деятельность.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051A53" w:rsidRPr="009F6374" w:rsidRDefault="00051A53" w:rsidP="009F6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374">
        <w:rPr>
          <w:rFonts w:ascii="Times New Roman" w:eastAsia="Times New Roman" w:hAnsi="Times New Roman"/>
          <w:sz w:val="24"/>
          <w:szCs w:val="24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 xml:space="preserve">   5.5. При досрочном прекращении образовательных отношений </w:t>
      </w:r>
      <w:proofErr w:type="gramStart"/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>организацией,  осуществляющей</w:t>
      </w:r>
      <w:proofErr w:type="gramEnd"/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 xml:space="preserve"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>организации,  осуществляющие</w:t>
      </w:r>
      <w:proofErr w:type="gramEnd"/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051A53" w:rsidRPr="005407F7" w:rsidRDefault="00051A53" w:rsidP="0054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7F7">
        <w:rPr>
          <w:rFonts w:ascii="Times New Roman" w:eastAsia="Times New Roman" w:hAnsi="Times New Roman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7E0E" w:rsidRPr="005407F7" w:rsidRDefault="00407E0E" w:rsidP="005407F7">
      <w:pPr>
        <w:jc w:val="both"/>
        <w:rPr>
          <w:rFonts w:ascii="Times New Roman" w:hAnsi="Times New Roman"/>
          <w:sz w:val="24"/>
          <w:szCs w:val="24"/>
        </w:rPr>
      </w:pPr>
    </w:p>
    <w:sectPr w:rsidR="00407E0E" w:rsidRPr="005407F7" w:rsidSect="0040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53"/>
    <w:rsid w:val="00051A53"/>
    <w:rsid w:val="0033212E"/>
    <w:rsid w:val="00334D96"/>
    <w:rsid w:val="00375610"/>
    <w:rsid w:val="00407E0E"/>
    <w:rsid w:val="00501CD1"/>
    <w:rsid w:val="005407F7"/>
    <w:rsid w:val="009F6374"/>
    <w:rsid w:val="00B100C4"/>
    <w:rsid w:val="00C26743"/>
    <w:rsid w:val="00D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01A8-35C6-41C2-9D88-C38C6EA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сони</cp:lastModifiedBy>
  <cp:revision>12</cp:revision>
  <cp:lastPrinted>2017-01-15T14:00:00Z</cp:lastPrinted>
  <dcterms:created xsi:type="dcterms:W3CDTF">2014-11-26T17:14:00Z</dcterms:created>
  <dcterms:modified xsi:type="dcterms:W3CDTF">2017-01-15T14:00:00Z</dcterms:modified>
</cp:coreProperties>
</file>